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8DA" w14:textId="09A4AFE0" w:rsidR="00376D81" w:rsidRDefault="00376D81" w:rsidP="00376D81">
      <w:pPr>
        <w:widowControl w:val="0"/>
        <w:suppressAutoHyphens/>
        <w:autoSpaceDN w:val="0"/>
        <w:spacing w:after="0" w:line="276" w:lineRule="auto"/>
        <w:ind w:left="2832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  Zarządzenie Nr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E14265" w:rsidRPr="00E1426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0050/16/2024</w:t>
      </w:r>
    </w:p>
    <w:p w14:paraId="07B970BF" w14:textId="6DEB4191" w:rsidR="00376D81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E1426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Prezydenta Miasta Rzeszowa</w:t>
      </w:r>
    </w:p>
    <w:p w14:paraId="7026F213" w14:textId="19EE574D" w:rsidR="00376D81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 </w:t>
      </w:r>
      <w:r w:rsidR="00E1426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z dnia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E1426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15 stycznia 2024 r.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</w:t>
      </w:r>
    </w:p>
    <w:p w14:paraId="2121C6EE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7D94E09" w14:textId="14780BA3" w:rsidR="00376D81" w:rsidRPr="00490D35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90D3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w sprawie wywieszenia wykazu </w:t>
      </w:r>
      <w:bookmarkStart w:id="0" w:name="_Hlk47684330"/>
      <w:r w:rsidRPr="00490D3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nieruchomości gruntowej zabudowanej stanowiącej własność Gminy Miasto Rzeszów, przeznaczonej do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sprzedaży</w:t>
      </w:r>
      <w:r w:rsidRPr="00490D3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na rzecz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Politechniki Rzeszowskiej im. Ignacego Łukasiewicza</w:t>
      </w:r>
      <w:r w:rsidRPr="00490D3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z przeznaczeniem na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Centrum Sportowo-Dydaktyczne Politechniki Rzeszowskiej</w:t>
      </w:r>
      <w:r w:rsidRPr="00490D3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bookmarkEnd w:id="0"/>
    <w:p w14:paraId="5693843D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444F13F" w14:textId="49E2FEEA" w:rsidR="00376D81" w:rsidRPr="00F04CCE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Na podstawie art. 30 ust. 2 pkt. 3 ustawy z dnia 8 marca 1990 r. o samorządzie gminnym (Dz. U. z 2023 r. poz. 40 z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późn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zm.) oraz art. 35 ustawy z dnia 21 sierpnia 1997 r.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 xml:space="preserve">o gospodarce nieruchomościami (Dz. U. z 2023 r. poz. 344 z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późn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zm.) oraz wykonując Uchwałę Rady Miasta </w:t>
      </w:r>
      <w:r w:rsidRPr="00F04CC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Rzeszowa </w:t>
      </w:r>
      <w:r w:rsidRPr="00F04CCE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XCI/2020/2023</w:t>
      </w:r>
      <w:r w:rsidRPr="00F04CCE">
        <w:rPr>
          <w:rFonts w:ascii="Times New Roman" w:eastAsia="Times New Roman" w:hAnsi="Times New Roman"/>
          <w:sz w:val="24"/>
          <w:szCs w:val="24"/>
          <w:lang w:eastAsia="pl-PL"/>
        </w:rPr>
        <w:t xml:space="preserve"> Rady Miasta Rzeszowa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04CCE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28</w:t>
      </w:r>
      <w:r w:rsidRPr="00F04C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grudnia</w:t>
      </w:r>
      <w:r w:rsidRPr="00F04CCE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F04CCE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3E7FCF8" w14:textId="77777777" w:rsidR="00376D81" w:rsidRPr="00FD2E6D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45E06BF8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zarządzam, co następuje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</w:p>
    <w:p w14:paraId="4D9AD392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7B37702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1</w:t>
      </w:r>
    </w:p>
    <w:p w14:paraId="4AE961F1" w14:textId="61E45527" w:rsidR="00376D81" w:rsidRPr="00376D81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Przeznaczam do zbycia</w:t>
      </w:r>
      <w:r w:rsidRPr="00FD2E6D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FD2E6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na rzecz </w:t>
      </w:r>
      <w:r w:rsidRPr="00376D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Politechniki Rzeszowskiej im. Ignacego Łukasiewicza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CC37D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formie bezprzetargowej z udzieleniem bonifikaty 99% od ceny sprzedaży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nieruchomość gruntową zabudowaną, oznaczoną jako działka nr</w:t>
      </w:r>
      <w:bookmarkStart w:id="1" w:name="_Hlk63064456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1843/1 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obr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207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pow. 0,1541 ha, objętą KW RZ1Z/00151405/8 </w:t>
      </w:r>
      <w:r w:rsidRPr="00FD2E6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 przeznaczeniem na </w:t>
      </w:r>
      <w:r w:rsidRPr="00376D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Centrum Sportowo-Dydaktyczne Politechniki Rzeszowskiej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opisaną w wykazie stanowiącym załącznik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do niniejszego zarządzenia.</w:t>
      </w:r>
    </w:p>
    <w:bookmarkEnd w:id="1"/>
    <w:p w14:paraId="765F28B3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2</w:t>
      </w:r>
    </w:p>
    <w:p w14:paraId="3BA9462D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Wykaz, o którym mowa w § 1 podlega wywieszeniu na tablicy ogłoszeń w Biurze Gospodarki Mieniem Miasta Rzeszowa, Plac Ofiar Getta 3, Informację o wywieszeniu wykazu należy podać do publicznej wiadomości przez ogłoszenie w prasie lokalnej i stronie Internetowej Urzędu Miasta Rzeszowa. </w:t>
      </w:r>
    </w:p>
    <w:p w14:paraId="67F5FC98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2E841A9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3</w:t>
      </w:r>
    </w:p>
    <w:p w14:paraId="032BE68F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Wykonanie zarządzenia powierzam Dyrektorowi Biura Gospodarki Mieniem Miasta Rzeszowa.</w:t>
      </w:r>
    </w:p>
    <w:p w14:paraId="4638C095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A40FCA9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4</w:t>
      </w:r>
    </w:p>
    <w:p w14:paraId="7A29926B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Zarządzenie wchodzi w życie z dniem podpisania.</w:t>
      </w:r>
    </w:p>
    <w:p w14:paraId="27E30776" w14:textId="77777777" w:rsidR="00376D81" w:rsidRDefault="00376D81" w:rsidP="00376D8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A2059F" w14:textId="77777777" w:rsidR="00376D81" w:rsidRDefault="00376D81" w:rsidP="00376D81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744687C" w14:textId="77777777" w:rsidR="00113F91" w:rsidRDefault="00113F91" w:rsidP="00376D81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1BE70BE" w14:textId="049580B3" w:rsidR="00376D81" w:rsidRPr="00113F91" w:rsidRDefault="00113F91" w:rsidP="00113F91">
      <w:pPr>
        <w:spacing w:after="0" w:line="360" w:lineRule="auto"/>
        <w:jc w:val="right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PREZYDENT MIASTA RZESZOWA</w:t>
      </w:r>
    </w:p>
    <w:p w14:paraId="21F7E38B" w14:textId="77777777" w:rsidR="00376D81" w:rsidRDefault="00376D81" w:rsidP="00376D81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DE12004" w14:textId="5FB404F1" w:rsidR="00376D81" w:rsidRPr="00113F91" w:rsidRDefault="00113F91" w:rsidP="00376D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</w:t>
      </w:r>
      <w:r w:rsidRPr="00113F91">
        <w:rPr>
          <w:rFonts w:ascii="Times New Roman" w:hAnsi="Times New Roman"/>
          <w:b/>
          <w:bCs/>
          <w:sz w:val="24"/>
          <w:szCs w:val="24"/>
        </w:rPr>
        <w:t>Konrad Fijołek</w:t>
      </w:r>
    </w:p>
    <w:p w14:paraId="17CDFD2A" w14:textId="77777777" w:rsidR="00376D81" w:rsidRDefault="00376D81" w:rsidP="00376D8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475E7E2" w14:textId="77777777" w:rsidR="00376D81" w:rsidRDefault="00376D81" w:rsidP="00376D8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4A4DB436" w14:textId="77777777" w:rsidR="00376D81" w:rsidRDefault="00376D81" w:rsidP="00376D8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Załącznik do Zarządzenia Prezydenta Miasta Rzeszowa</w:t>
      </w:r>
    </w:p>
    <w:p w14:paraId="22075B61" w14:textId="703C5040" w:rsidR="00376D81" w:rsidRDefault="00376D81" w:rsidP="00376D8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      Nr </w:t>
      </w:r>
      <w:r w:rsidR="00E14265">
        <w:rPr>
          <w:rFonts w:ascii="Times New Roman" w:hAnsi="Times New Roman"/>
          <w:bCs/>
          <w:sz w:val="20"/>
          <w:szCs w:val="20"/>
        </w:rPr>
        <w:t>0050/16/2024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br/>
        <w:t xml:space="preserve">z dnia </w:t>
      </w:r>
      <w:r w:rsidR="00E14265">
        <w:rPr>
          <w:rFonts w:ascii="Times New Roman" w:hAnsi="Times New Roman"/>
          <w:bCs/>
          <w:sz w:val="20"/>
          <w:szCs w:val="20"/>
        </w:rPr>
        <w:t>15 stycznia</w:t>
      </w:r>
      <w:r>
        <w:rPr>
          <w:rFonts w:ascii="Times New Roman" w:hAnsi="Times New Roman"/>
          <w:bCs/>
          <w:sz w:val="20"/>
          <w:szCs w:val="20"/>
        </w:rPr>
        <w:t xml:space="preserve"> 2024 r.</w:t>
      </w:r>
    </w:p>
    <w:p w14:paraId="0F4950F6" w14:textId="77777777" w:rsidR="00376D81" w:rsidRDefault="00376D81" w:rsidP="00376D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B3B41A" w14:textId="77777777" w:rsidR="00376D81" w:rsidRDefault="00376D81" w:rsidP="00376D81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WYKAZ</w:t>
      </w:r>
    </w:p>
    <w:p w14:paraId="2B110EE8" w14:textId="77777777" w:rsidR="00376D81" w:rsidRDefault="00376D81" w:rsidP="00376D8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nieruchomości gruntowej niezabudowanej stanowiącej własność Gminy Miasto Rzeszów, przeznaczonej do zbycia w drodze bezprzetargowej.</w:t>
      </w:r>
    </w:p>
    <w:p w14:paraId="48759C5E" w14:textId="77777777" w:rsidR="00376D81" w:rsidRDefault="00376D81" w:rsidP="00376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bookmarkStart w:id="2" w:name="_Hlk63069164"/>
      <w:r>
        <w:rPr>
          <w:rFonts w:ascii="Times New Roman" w:hAnsi="Times New Roman"/>
          <w:b/>
          <w:bCs/>
          <w:sz w:val="24"/>
          <w:szCs w:val="24"/>
        </w:rPr>
        <w:t>oznaczenie nieruchomości wg katastru:</w:t>
      </w:r>
    </w:p>
    <w:p w14:paraId="62FCA3EE" w14:textId="05D5F5AE" w:rsidR="00376D81" w:rsidRDefault="00376D81" w:rsidP="00376D8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3" w:name="_Hlk63069195"/>
      <w:bookmarkEnd w:id="2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działka nr </w:t>
      </w:r>
      <w:r w:rsidR="00107449" w:rsidRPr="0010744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1843/1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obr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207  o pow. 0,</w:t>
      </w:r>
      <w:r w:rsidR="00107449">
        <w:rPr>
          <w:rFonts w:ascii="Times New Roman" w:eastAsia="Times New Roman" w:hAnsi="Times New Roman"/>
          <w:sz w:val="24"/>
          <w:szCs w:val="24"/>
          <w:lang w:eastAsia="pl-PL"/>
        </w:rPr>
        <w:t>1541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ha, objętą KW RZ1Z/</w:t>
      </w:r>
      <w:r w:rsidR="00107449">
        <w:rPr>
          <w:rFonts w:ascii="Times New Roman" w:eastAsia="Times New Roman" w:hAnsi="Times New Roman"/>
          <w:sz w:val="24"/>
          <w:szCs w:val="24"/>
          <w:lang w:eastAsia="pl-PL"/>
        </w:rPr>
        <w:t>00151405/8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bookmarkEnd w:id="3"/>
    <w:p w14:paraId="1129BCE0" w14:textId="77777777" w:rsidR="00376D81" w:rsidRDefault="00376D81" w:rsidP="00376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oznaczenie nieruchomości wg księgi wieczystej</w:t>
      </w:r>
    </w:p>
    <w:p w14:paraId="093FA7EF" w14:textId="2A632749" w:rsidR="00376D81" w:rsidRPr="00F04CCE" w:rsidRDefault="00107449" w:rsidP="00376D8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744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KW RZ1Z/00151405/8</w:t>
      </w:r>
      <w:r w:rsidR="00376D81" w:rsidRPr="00F04CCE">
        <w:rPr>
          <w:rFonts w:ascii="Times New Roman" w:eastAsia="Times New Roman" w:hAnsi="Times New Roman"/>
          <w:sz w:val="24"/>
          <w:szCs w:val="24"/>
          <w:lang w:eastAsia="pl-PL"/>
        </w:rPr>
        <w:t xml:space="preserve"> działka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1843/1</w:t>
      </w:r>
      <w:r w:rsidR="00376D81" w:rsidRPr="00F04C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376D81" w:rsidRPr="00F04CCE">
        <w:rPr>
          <w:rFonts w:ascii="Times New Roman" w:eastAsia="Times New Roman" w:hAnsi="Times New Roman"/>
          <w:sz w:val="24"/>
          <w:szCs w:val="24"/>
          <w:lang w:eastAsia="pl-PL"/>
        </w:rPr>
        <w:t>obr</w:t>
      </w:r>
      <w:proofErr w:type="spellEnd"/>
      <w:r w:rsidR="00376D81" w:rsidRPr="00F04CCE">
        <w:rPr>
          <w:rFonts w:ascii="Times New Roman" w:eastAsia="Times New Roman" w:hAnsi="Times New Roman"/>
          <w:sz w:val="24"/>
          <w:szCs w:val="24"/>
          <w:lang w:eastAsia="pl-PL"/>
        </w:rPr>
        <w:t>. 207,</w:t>
      </w:r>
    </w:p>
    <w:p w14:paraId="6A1A2508" w14:textId="7689CF6D" w:rsidR="00376D81" w:rsidRDefault="00376D81" w:rsidP="00376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powierzchnia zbywanej nieruchomości: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0,</w:t>
      </w:r>
      <w:r w:rsidR="00107449">
        <w:rPr>
          <w:rFonts w:ascii="Times New Roman" w:hAnsi="Times New Roman"/>
          <w:bCs/>
          <w:sz w:val="24"/>
          <w:szCs w:val="24"/>
        </w:rPr>
        <w:t>1541</w:t>
      </w:r>
      <w:r>
        <w:rPr>
          <w:rFonts w:ascii="Times New Roman" w:hAnsi="Times New Roman"/>
          <w:bCs/>
          <w:sz w:val="24"/>
          <w:szCs w:val="24"/>
        </w:rPr>
        <w:t xml:space="preserve"> ha,</w:t>
      </w:r>
    </w:p>
    <w:p w14:paraId="21959345" w14:textId="6F5E83BC" w:rsidR="00107449" w:rsidRPr="00107449" w:rsidRDefault="00376D81" w:rsidP="0037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07449">
        <w:rPr>
          <w:rFonts w:ascii="Times New Roman" w:hAnsi="Times New Roman"/>
          <w:b/>
          <w:bCs/>
          <w:sz w:val="24"/>
          <w:szCs w:val="24"/>
        </w:rPr>
        <w:t>opis nieruchomości:</w:t>
      </w:r>
      <w:r w:rsidRPr="00107449">
        <w:rPr>
          <w:rFonts w:ascii="Times New Roman" w:hAnsi="Times New Roman"/>
          <w:b/>
          <w:sz w:val="24"/>
          <w:szCs w:val="24"/>
        </w:rPr>
        <w:t xml:space="preserve"> </w:t>
      </w:r>
      <w:r w:rsidR="001D7A98">
        <w:rPr>
          <w:rFonts w:ascii="Times New Roman" w:hAnsi="Times New Roman"/>
          <w:bCs/>
          <w:sz w:val="24"/>
          <w:szCs w:val="24"/>
        </w:rPr>
        <w:t xml:space="preserve">przedmiotowa działka stanowi przedmiot umowy dzierżawy </w:t>
      </w:r>
      <w:r w:rsidR="001D7A98">
        <w:rPr>
          <w:rFonts w:ascii="Times New Roman" w:hAnsi="Times New Roman"/>
          <w:bCs/>
          <w:sz w:val="24"/>
          <w:szCs w:val="24"/>
        </w:rPr>
        <w:br/>
        <w:t xml:space="preserve">na czas nieokreślony, pomiędzy Gminą Miasto Rzeszów, a Politechniką Rzeszowską. </w:t>
      </w:r>
      <w:r w:rsidR="00107449" w:rsidRPr="00107449">
        <w:rPr>
          <w:rFonts w:ascii="Times New Roman" w:hAnsi="Times New Roman"/>
          <w:sz w:val="24"/>
          <w:szCs w:val="24"/>
        </w:rPr>
        <w:t xml:space="preserve">Nieruchomość znajduje się przy ul. Podkarpackiej w Rzeszowie i jest wykorzystywana na potrzeby działalności Politechniki Rzeszowskiej (dojazd do budynku oświaty </w:t>
      </w:r>
      <w:r w:rsidR="001D7A98">
        <w:rPr>
          <w:rFonts w:ascii="Times New Roman" w:hAnsi="Times New Roman"/>
          <w:sz w:val="24"/>
          <w:szCs w:val="24"/>
        </w:rPr>
        <w:br/>
      </w:r>
      <w:r w:rsidR="00107449" w:rsidRPr="00107449">
        <w:rPr>
          <w:rFonts w:ascii="Times New Roman" w:hAnsi="Times New Roman"/>
          <w:sz w:val="24"/>
          <w:szCs w:val="24"/>
        </w:rPr>
        <w:t xml:space="preserve">i parking). Dodatkowo na jej części wybudowane zostało: Centrum Sportowego – Dydaktyczne Politechniki Rzeszowskiej oraz parking dla samochodów osobowych. Dzierżawiony teren został trwale i nieodwracalnie zabudowany obiektami </w:t>
      </w:r>
      <w:r w:rsidR="001D7A98">
        <w:rPr>
          <w:rFonts w:ascii="Times New Roman" w:hAnsi="Times New Roman"/>
          <w:sz w:val="24"/>
          <w:szCs w:val="24"/>
        </w:rPr>
        <w:br/>
      </w:r>
      <w:r w:rsidR="00107449" w:rsidRPr="00107449">
        <w:rPr>
          <w:rFonts w:ascii="Times New Roman" w:hAnsi="Times New Roman"/>
          <w:sz w:val="24"/>
          <w:szCs w:val="24"/>
        </w:rPr>
        <w:t>i urządzeniami wraz z infrastrukturą, służącymi działalności statutowej uczelni</w:t>
      </w:r>
      <w:r w:rsidR="001D7A98">
        <w:rPr>
          <w:rFonts w:ascii="Times New Roman" w:hAnsi="Times New Roman"/>
          <w:sz w:val="24"/>
          <w:szCs w:val="24"/>
        </w:rPr>
        <w:t>,</w:t>
      </w:r>
      <w:r w:rsidR="001D7A98">
        <w:rPr>
          <w:rFonts w:ascii="Times New Roman" w:hAnsi="Times New Roman"/>
          <w:bCs/>
          <w:sz w:val="24"/>
          <w:szCs w:val="24"/>
        </w:rPr>
        <w:t xml:space="preserve"> </w:t>
      </w:r>
    </w:p>
    <w:p w14:paraId="4113DE4F" w14:textId="7532312D" w:rsidR="00376D81" w:rsidRPr="00107449" w:rsidRDefault="00376D81" w:rsidP="0037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07449">
        <w:rPr>
          <w:rFonts w:ascii="Times New Roman" w:hAnsi="Times New Roman"/>
          <w:b/>
          <w:bCs/>
          <w:sz w:val="24"/>
          <w:szCs w:val="24"/>
        </w:rPr>
        <w:t>przeznaczenie nieruchomości i sposób jej zagospodarowania:</w:t>
      </w:r>
      <w:r w:rsidRPr="00107449">
        <w:rPr>
          <w:rFonts w:ascii="Times New Roman" w:hAnsi="Times New Roman"/>
          <w:b/>
          <w:sz w:val="24"/>
          <w:szCs w:val="24"/>
        </w:rPr>
        <w:t xml:space="preserve"> </w:t>
      </w:r>
      <w:r w:rsidRPr="00107449">
        <w:rPr>
          <w:rFonts w:ascii="Times New Roman" w:hAnsi="Times New Roman"/>
          <w:bCs/>
          <w:sz w:val="24"/>
          <w:szCs w:val="24"/>
        </w:rPr>
        <w:t>przedmiotowa nieruchomość nie jest objęta planem zagospodarowania przestrzennego,</w:t>
      </w:r>
    </w:p>
    <w:p w14:paraId="32446454" w14:textId="77777777" w:rsidR="00376D81" w:rsidRDefault="00376D81" w:rsidP="0037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 zagospodarowania nieruchomości: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nie dotyczy,</w:t>
      </w:r>
    </w:p>
    <w:p w14:paraId="04C9A603" w14:textId="442D6E8E" w:rsidR="00376D81" w:rsidRDefault="00376D81" w:rsidP="0037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cena nieruchomości </w:t>
      </w:r>
      <w:r>
        <w:rPr>
          <w:rFonts w:ascii="Times New Roman" w:hAnsi="Times New Roman"/>
          <w:sz w:val="24"/>
          <w:szCs w:val="24"/>
        </w:rPr>
        <w:t> </w:t>
      </w:r>
      <w:r w:rsidR="001D7A98">
        <w:rPr>
          <w:rFonts w:ascii="Times New Roman" w:hAnsi="Times New Roman"/>
          <w:sz w:val="24"/>
          <w:szCs w:val="24"/>
        </w:rPr>
        <w:t>345985</w:t>
      </w:r>
      <w:r>
        <w:rPr>
          <w:rFonts w:ascii="Times New Roman" w:hAnsi="Times New Roman"/>
          <w:sz w:val="24"/>
          <w:szCs w:val="24"/>
        </w:rPr>
        <w:t xml:space="preserve">,00 zł (słownie złotych: </w:t>
      </w:r>
      <w:r w:rsidR="001D7A98">
        <w:rPr>
          <w:rFonts w:ascii="Times New Roman" w:hAnsi="Times New Roman"/>
          <w:sz w:val="24"/>
          <w:szCs w:val="24"/>
        </w:rPr>
        <w:t>trzysta czterdzieści pięć tysięcy dziewięćset osiemdziesiąt pięć złotych</w:t>
      </w:r>
      <w:r>
        <w:rPr>
          <w:rFonts w:ascii="Times New Roman" w:hAnsi="Times New Roman"/>
          <w:sz w:val="24"/>
          <w:szCs w:val="24"/>
        </w:rPr>
        <w:t xml:space="preserve"> 00/100),</w:t>
      </w:r>
    </w:p>
    <w:p w14:paraId="46F27D1B" w14:textId="77777777" w:rsidR="00376D81" w:rsidRPr="005F7CA6" w:rsidRDefault="00376D81" w:rsidP="00376D81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CA33ED">
        <w:rPr>
          <w:rFonts w:ascii="Times New Roman" w:hAnsi="Times New Roman"/>
          <w:bCs/>
          <w:sz w:val="24"/>
          <w:szCs w:val="24"/>
        </w:rPr>
        <w:t>od powyższ</w:t>
      </w:r>
      <w:r>
        <w:rPr>
          <w:rFonts w:ascii="Times New Roman" w:hAnsi="Times New Roman"/>
          <w:bCs/>
          <w:sz w:val="24"/>
          <w:szCs w:val="24"/>
        </w:rPr>
        <w:t>ej</w:t>
      </w:r>
      <w:r w:rsidRPr="00CA33ED">
        <w:rPr>
          <w:rFonts w:ascii="Times New Roman" w:hAnsi="Times New Roman"/>
          <w:bCs/>
          <w:sz w:val="24"/>
          <w:szCs w:val="24"/>
        </w:rPr>
        <w:t xml:space="preserve"> cen</w:t>
      </w:r>
      <w:r>
        <w:rPr>
          <w:rFonts w:ascii="Times New Roman" w:hAnsi="Times New Roman"/>
          <w:bCs/>
          <w:sz w:val="24"/>
          <w:szCs w:val="24"/>
        </w:rPr>
        <w:t>y</w:t>
      </w:r>
      <w:r w:rsidRPr="00CA33ED">
        <w:rPr>
          <w:rFonts w:ascii="Times New Roman" w:hAnsi="Times New Roman"/>
          <w:bCs/>
          <w:sz w:val="24"/>
          <w:szCs w:val="24"/>
        </w:rPr>
        <w:t xml:space="preserve"> nieruchomości przysługuje bonifikata 99%.</w:t>
      </w:r>
    </w:p>
    <w:p w14:paraId="5FB6619A" w14:textId="77777777" w:rsidR="00376D81" w:rsidRDefault="00376D81" w:rsidP="00376D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wysokość stawek procentowych opłat z tytułu użytkowania wieczystego: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nie dotyczy,</w:t>
      </w:r>
    </w:p>
    <w:p w14:paraId="72CB4741" w14:textId="77777777" w:rsidR="00376D81" w:rsidRDefault="00376D81" w:rsidP="0037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wysokość opłat z tytułu użytkowania, najmu lub dzierżawy: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nie dotyczy,</w:t>
      </w:r>
    </w:p>
    <w:p w14:paraId="7B79818B" w14:textId="77777777" w:rsidR="00376D81" w:rsidRDefault="00376D81" w:rsidP="0037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terminy wnoszenia opłat</w:t>
      </w:r>
      <w:r>
        <w:rPr>
          <w:rFonts w:ascii="Times New Roman" w:hAnsi="Times New Roman"/>
          <w:sz w:val="24"/>
          <w:szCs w:val="24"/>
        </w:rPr>
        <w:t>: nie dotyczy,</w:t>
      </w:r>
    </w:p>
    <w:p w14:paraId="7F6BB84A" w14:textId="77777777" w:rsidR="00376D81" w:rsidRDefault="00376D81" w:rsidP="0037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zasady aktualizacji opłat: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nie dotyczy,</w:t>
      </w:r>
    </w:p>
    <w:p w14:paraId="6289E664" w14:textId="77777777" w:rsidR="00376D81" w:rsidRDefault="00376D81" w:rsidP="0037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informacje o przeznaczeniu do zbycia lub oddania w użytkowanie, najem, dzierżawę, lub użyczenie: </w:t>
      </w:r>
      <w:r>
        <w:rPr>
          <w:rFonts w:ascii="Times New Roman" w:hAnsi="Times New Roman"/>
          <w:bCs/>
          <w:sz w:val="24"/>
          <w:szCs w:val="24"/>
        </w:rPr>
        <w:t xml:space="preserve">nieruchomość przeznaczona jest do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zbycia w drodze bezprzetargowej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FD03B18" w14:textId="77777777" w:rsidR="00993716" w:rsidRDefault="00376D81" w:rsidP="00E142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termin do złożenia wniosku przez osoby, którym przysługuje pierwszeństwo </w:t>
      </w:r>
      <w:r>
        <w:rPr>
          <w:rFonts w:ascii="Times New Roman" w:hAnsi="Times New Roman"/>
          <w:b/>
          <w:bCs/>
          <w:sz w:val="24"/>
          <w:szCs w:val="24"/>
        </w:rPr>
        <w:br/>
        <w:t>w nabyciu nieruchomości na podstawie art. 34 ust. 1 pkt 1 i pkt 2:</w:t>
      </w:r>
      <w:r w:rsidR="00E14265">
        <w:rPr>
          <w:rFonts w:ascii="Times New Roman" w:hAnsi="Times New Roman"/>
          <w:b/>
          <w:sz w:val="24"/>
          <w:szCs w:val="24"/>
        </w:rPr>
        <w:t xml:space="preserve"> </w:t>
      </w:r>
    </w:p>
    <w:p w14:paraId="612967B3" w14:textId="357BD0F9" w:rsidR="00376D81" w:rsidRPr="00E14265" w:rsidRDefault="00993716" w:rsidP="00993716">
      <w:pPr>
        <w:spacing w:after="0" w:line="240" w:lineRule="auto"/>
        <w:ind w:left="28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376D81" w:rsidRPr="00E14265">
        <w:rPr>
          <w:rFonts w:ascii="Times New Roman" w:hAnsi="Times New Roman"/>
          <w:bCs/>
          <w:sz w:val="24"/>
          <w:szCs w:val="24"/>
        </w:rPr>
        <w:t xml:space="preserve">do dnia </w:t>
      </w:r>
      <w:r w:rsidR="00E14265" w:rsidRPr="00E14265">
        <w:rPr>
          <w:rFonts w:ascii="Times New Roman" w:hAnsi="Times New Roman"/>
          <w:bCs/>
          <w:sz w:val="24"/>
          <w:szCs w:val="24"/>
        </w:rPr>
        <w:t>5 marca 2024 r.</w:t>
      </w:r>
    </w:p>
    <w:p w14:paraId="52223DA2" w14:textId="77777777" w:rsidR="00376D81" w:rsidRDefault="00376D81" w:rsidP="00376D81">
      <w:pPr>
        <w:spacing w:after="0"/>
        <w:jc w:val="right"/>
        <w:rPr>
          <w:rFonts w:ascii="Times New Roman" w:hAnsi="Times New Roman"/>
          <w:bCs/>
          <w:i/>
          <w:iCs/>
          <w:sz w:val="20"/>
          <w:szCs w:val="20"/>
        </w:rPr>
      </w:pPr>
      <w:bookmarkStart w:id="4" w:name="_Hlk63070498"/>
    </w:p>
    <w:p w14:paraId="06A36112" w14:textId="77777777" w:rsidR="00376D81" w:rsidRDefault="00376D81" w:rsidP="00376D81">
      <w:pPr>
        <w:spacing w:after="0"/>
        <w:jc w:val="right"/>
        <w:rPr>
          <w:rFonts w:ascii="Times New Roman" w:hAnsi="Times New Roman"/>
          <w:bCs/>
          <w:i/>
          <w:iCs/>
          <w:sz w:val="20"/>
          <w:szCs w:val="20"/>
        </w:rPr>
      </w:pPr>
    </w:p>
    <w:p w14:paraId="44CFB49F" w14:textId="77777777" w:rsidR="00376D81" w:rsidRDefault="00376D81" w:rsidP="00376D81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6F5123BB" w14:textId="77777777" w:rsidR="00376D81" w:rsidRDefault="00376D81" w:rsidP="00376D81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Wykaz niniejszy wywieszono na tablicy ogłoszeń w Biurze Gospodarki Mieniem Miasta Rzeszowa,</w:t>
      </w:r>
    </w:p>
    <w:p w14:paraId="16D4B353" w14:textId="5DF23E67" w:rsidR="00376D81" w:rsidRDefault="00376D81" w:rsidP="00376D81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Pl. Ofiar Getta 3, na okres 21 dni, tj. od dnia </w:t>
      </w:r>
      <w:r w:rsidR="00E14265">
        <w:rPr>
          <w:rFonts w:ascii="Times New Roman" w:hAnsi="Times New Roman"/>
          <w:bCs/>
          <w:sz w:val="20"/>
          <w:szCs w:val="20"/>
        </w:rPr>
        <w:t>23 stycznia</w:t>
      </w:r>
      <w:r>
        <w:rPr>
          <w:rFonts w:ascii="Times New Roman" w:hAnsi="Times New Roman"/>
          <w:bCs/>
          <w:sz w:val="20"/>
          <w:szCs w:val="20"/>
        </w:rPr>
        <w:t xml:space="preserve"> 202</w:t>
      </w:r>
      <w:r w:rsidR="00572351"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bCs/>
          <w:sz w:val="20"/>
          <w:szCs w:val="20"/>
        </w:rPr>
        <w:t xml:space="preserve"> r. do dnia </w:t>
      </w:r>
      <w:bookmarkEnd w:id="4"/>
      <w:r w:rsidR="00E14265">
        <w:rPr>
          <w:rFonts w:ascii="Times New Roman" w:hAnsi="Times New Roman"/>
          <w:bCs/>
          <w:sz w:val="20"/>
          <w:szCs w:val="20"/>
        </w:rPr>
        <w:t>13 lutego</w:t>
      </w:r>
      <w:r>
        <w:rPr>
          <w:rFonts w:ascii="Times New Roman" w:hAnsi="Times New Roman"/>
          <w:bCs/>
          <w:sz w:val="20"/>
          <w:szCs w:val="20"/>
        </w:rPr>
        <w:t xml:space="preserve"> 202</w:t>
      </w:r>
      <w:r w:rsidR="00572351"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bCs/>
          <w:sz w:val="20"/>
          <w:szCs w:val="20"/>
        </w:rPr>
        <w:t xml:space="preserve"> r.</w:t>
      </w:r>
    </w:p>
    <w:p w14:paraId="264C4E95" w14:textId="77777777" w:rsidR="00A24D8F" w:rsidRDefault="00A24D8F"/>
    <w:p w14:paraId="54AFD7D9" w14:textId="77777777" w:rsidR="00A24D8F" w:rsidRDefault="00A24D8F"/>
    <w:p w14:paraId="618FCC44" w14:textId="1D01145B" w:rsidR="00113F91" w:rsidRPr="00113F91" w:rsidRDefault="00A24D8F" w:rsidP="00113F91">
      <w:pPr>
        <w:spacing w:after="0" w:line="360" w:lineRule="auto"/>
        <w:jc w:val="right"/>
        <w:rPr>
          <w:rFonts w:ascii="Times New Roman" w:eastAsiaTheme="minorHAnsi" w:hAnsi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3F91">
        <w:rPr>
          <w:rFonts w:ascii="Times New Roman" w:eastAsiaTheme="minorHAnsi" w:hAnsi="Times New Roman"/>
          <w:b/>
          <w:bCs/>
          <w:sz w:val="24"/>
          <w:szCs w:val="24"/>
        </w:rPr>
        <w:t>PREZYDENT MIASTA RZESZOWA</w:t>
      </w:r>
    </w:p>
    <w:p w14:paraId="649C3261" w14:textId="77777777" w:rsidR="00113F91" w:rsidRDefault="00113F91" w:rsidP="00113F91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CCADA46" w14:textId="4D769F7B" w:rsidR="00A24D8F" w:rsidRPr="00113F91" w:rsidRDefault="00113F91" w:rsidP="00113F9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</w:t>
      </w:r>
      <w:r w:rsidRPr="00113F91">
        <w:rPr>
          <w:rFonts w:ascii="Times New Roman" w:hAnsi="Times New Roman"/>
          <w:b/>
          <w:bCs/>
          <w:sz w:val="24"/>
          <w:szCs w:val="24"/>
        </w:rPr>
        <w:t>Konrad Fijołek</w:t>
      </w:r>
    </w:p>
    <w:sectPr w:rsidR="00A24D8F" w:rsidRPr="0011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D15"/>
    <w:multiLevelType w:val="hybridMultilevel"/>
    <w:tmpl w:val="9682A4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62546656">
    <w:abstractNumId w:val="1"/>
  </w:num>
  <w:num w:numId="2" w16cid:durableId="96203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81"/>
    <w:rsid w:val="00107449"/>
    <w:rsid w:val="00113F91"/>
    <w:rsid w:val="001D7A98"/>
    <w:rsid w:val="00242620"/>
    <w:rsid w:val="00376D81"/>
    <w:rsid w:val="00572351"/>
    <w:rsid w:val="00993716"/>
    <w:rsid w:val="00A24D8F"/>
    <w:rsid w:val="00AB63F5"/>
    <w:rsid w:val="00B2079B"/>
    <w:rsid w:val="00CC37D7"/>
    <w:rsid w:val="00E1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AA77"/>
  <w15:chartTrackingRefBased/>
  <w15:docId w15:val="{C4709AE6-1CC3-4300-95B2-8528DD89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D8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Stochla Mariusz</dc:creator>
  <cp:keywords/>
  <dc:description/>
  <cp:lastModifiedBy>Stochla Mariusz</cp:lastModifiedBy>
  <cp:revision>9</cp:revision>
  <cp:lastPrinted>2024-01-23T10:49:00Z</cp:lastPrinted>
  <dcterms:created xsi:type="dcterms:W3CDTF">2024-01-04T11:04:00Z</dcterms:created>
  <dcterms:modified xsi:type="dcterms:W3CDTF">2024-01-23T10:50:00Z</dcterms:modified>
</cp:coreProperties>
</file>